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  <w:lang w:eastAsia="zh-CN"/>
        </w:rPr>
        <w:t>首届敦煌法学高端学术论坛</w:t>
      </w:r>
      <w:r>
        <w:rPr>
          <w:rFonts w:eastAsia="方正小标宋简体"/>
          <w:kern w:val="0"/>
          <w:sz w:val="44"/>
          <w:szCs w:val="44"/>
        </w:rPr>
        <w:t>征文情况统计表</w:t>
      </w:r>
      <w:bookmarkEnd w:id="0"/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eastAsia="仿宋_GB2312"/>
          <w:sz w:val="28"/>
          <w:szCs w:val="28"/>
        </w:rPr>
        <w:t xml:space="preserve">   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报送全部论文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 xml:space="preserve">篇 </w:t>
      </w:r>
    </w:p>
    <w:tbl>
      <w:tblPr>
        <w:tblStyle w:val="6"/>
        <w:tblW w:w="14155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12"/>
        <w:gridCol w:w="3910"/>
        <w:gridCol w:w="1134"/>
        <w:gridCol w:w="2268"/>
        <w:gridCol w:w="1417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作者</w:t>
            </w: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题  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noWrap w:val="0"/>
            <w:vAlign w:val="center"/>
          </w:tcPr>
          <w:p>
            <w:pPr>
              <w:jc w:val="both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F689B59-EABF-4B06-BEBA-6E2A6E65A5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79FA882-F234-4723-A63D-4C37AB7660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E9376D-0CF0-4115-8034-4E13895D99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02DAE7-98A2-4FFE-AFF9-48004020CB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00000000"/>
    <w:rsid w:val="07862691"/>
    <w:rsid w:val="0BE92919"/>
    <w:rsid w:val="254A1151"/>
    <w:rsid w:val="2A9C6EEB"/>
    <w:rsid w:val="2DD91842"/>
    <w:rsid w:val="368045CB"/>
    <w:rsid w:val="38194CD8"/>
    <w:rsid w:val="458E4A1E"/>
    <w:rsid w:val="517B777E"/>
    <w:rsid w:val="53B52830"/>
    <w:rsid w:val="5EB97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tabs>
        <w:tab w:val="left" w:pos="1276"/>
      </w:tabs>
      <w:spacing w:after="0"/>
      <w:ind w:left="-480" w:leftChars="-150" w:firstLine="420" w:firstLineChars="15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4</TotalTime>
  <ScaleCrop>false</ScaleCrop>
  <LinksUpToDate>false</LinksUpToDate>
  <CharactersWithSpaces>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郝志强</cp:lastModifiedBy>
  <cp:lastPrinted>2023-04-26T01:03:45Z</cp:lastPrinted>
  <dcterms:modified xsi:type="dcterms:W3CDTF">2023-04-27T07:50:08Z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AFB81444DF06435CBE60C2F938655BE7_13</vt:lpwstr>
  </property>
</Properties>
</file>